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B3" w:rsidRDefault="004567B3" w:rsidP="004567B3">
      <w:pPr>
        <w:widowControl/>
        <w:shd w:val="clear" w:color="auto" w:fill="FFFFFF"/>
        <w:spacing w:line="560" w:lineRule="atLeast"/>
        <w:ind w:firstLine="560"/>
        <w:jc w:val="center"/>
        <w:rPr>
          <w:rFonts w:ascii="仿宋_GB2312" w:eastAsia="仿宋_GB2312" w:hAnsi="Calibri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773D2C">
        <w:rPr>
          <w:rFonts w:ascii="仿宋_GB2312" w:eastAsia="仿宋_GB2312" w:hAnsi="Calibri" w:cs="宋体" w:hint="eastAsia"/>
          <w:b/>
          <w:color w:val="000000"/>
          <w:kern w:val="0"/>
          <w:sz w:val="32"/>
          <w:szCs w:val="32"/>
          <w:shd w:val="clear" w:color="auto" w:fill="FFFFFF"/>
        </w:rPr>
        <w:t>学位论文答辩及学位申请材料报送清单</w:t>
      </w:r>
      <w:r>
        <w:rPr>
          <w:rFonts w:ascii="仿宋_GB2312" w:eastAsia="仿宋_GB2312" w:hAnsi="Calibri" w:cs="宋体" w:hint="eastAsia"/>
          <w:b/>
          <w:color w:val="000000"/>
          <w:kern w:val="0"/>
          <w:sz w:val="32"/>
          <w:szCs w:val="32"/>
          <w:shd w:val="clear" w:color="auto" w:fill="FFFFFF"/>
        </w:rPr>
        <w:t>及要求</w:t>
      </w:r>
    </w:p>
    <w:p w:rsidR="004567B3" w:rsidRPr="00773D2C" w:rsidRDefault="004567B3" w:rsidP="004567B3">
      <w:pPr>
        <w:widowControl/>
        <w:shd w:val="clear" w:color="auto" w:fill="FFFFFF"/>
        <w:spacing w:line="560" w:lineRule="atLeast"/>
        <w:ind w:firstLine="560"/>
        <w:jc w:val="center"/>
        <w:rPr>
          <w:rFonts w:ascii="仿宋_GB2312" w:eastAsia="仿宋_GB2312" w:hAnsi="Calibri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（1）答辩申请表（纸质版一式两份）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（2）学位申请表（纸质版一式两份）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（3）答辩记录单（纸质版一式两份）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（4）论文评价表及表决票（纸质版一式一份）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（5）答辩委员会决议书（纸质版一式两份）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（6）毕业（学位）审批表（纸质版一式两份）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（7）论文定稿（纸质版一式四份，要求导师签字、学院盖章，电子版以学号-姓名命名，待二次检测通过后打印提交）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（8） 2021届教育硕士研究生学位申请一览表（电子版交学院，由学院统一提交汇总表纸质版）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（9）答辩资格审查一览表</w:t>
      </w:r>
      <w:r w:rsidR="00BE400B"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(5月21日前交)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（10）学籍表（纸质版2份）</w:t>
      </w:r>
    </w:p>
    <w:p w:rsidR="004567B3" w:rsidRPr="00773D2C" w:rsidRDefault="004567B3" w:rsidP="004567B3">
      <w:pPr>
        <w:widowControl/>
        <w:shd w:val="clear" w:color="auto" w:fill="FFFFFF"/>
        <w:spacing w:line="560" w:lineRule="atLeast"/>
        <w:ind w:firstLine="560"/>
        <w:rPr>
          <w:rFonts w:ascii="仿宋_GB2312" w:eastAsia="仿宋_GB2312" w:hAnsi="Calibri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773D2C">
        <w:rPr>
          <w:rFonts w:ascii="仿宋_GB2312" w:eastAsia="仿宋_GB2312" w:hAnsi="Calibri" w:cs="宋体" w:hint="eastAsia"/>
          <w:b/>
          <w:color w:val="000000"/>
          <w:kern w:val="0"/>
          <w:sz w:val="28"/>
          <w:szCs w:val="28"/>
          <w:shd w:val="clear" w:color="auto" w:fill="FFFFFF"/>
        </w:rPr>
        <w:t>以上材料均学院为单位上交，电子版材料每个学生单独建一个文件夹，以学号+姓名命名。所有材料（除定稿论文外）均需在</w:t>
      </w:r>
      <w:r w:rsidR="00BE400B">
        <w:rPr>
          <w:rFonts w:ascii="仿宋_GB2312" w:eastAsia="仿宋_GB2312" w:hAnsi="Calibri" w:cs="宋体" w:hint="eastAsia"/>
          <w:b/>
          <w:color w:val="000000"/>
          <w:kern w:val="0"/>
          <w:sz w:val="28"/>
          <w:szCs w:val="28"/>
          <w:shd w:val="clear" w:color="auto" w:fill="FFFFFF"/>
        </w:rPr>
        <w:t>5</w:t>
      </w:r>
      <w:r w:rsidRPr="00773D2C">
        <w:rPr>
          <w:rFonts w:ascii="仿宋_GB2312" w:eastAsia="仿宋_GB2312" w:hAnsi="Calibri" w:cs="宋体" w:hint="eastAsia"/>
          <w:b/>
          <w:color w:val="000000"/>
          <w:kern w:val="0"/>
          <w:sz w:val="28"/>
          <w:szCs w:val="28"/>
          <w:shd w:val="clear" w:color="auto" w:fill="FFFFFF"/>
        </w:rPr>
        <w:t>月</w:t>
      </w:r>
      <w:r w:rsidR="00BE400B">
        <w:rPr>
          <w:rFonts w:ascii="仿宋_GB2312" w:eastAsia="仿宋_GB2312" w:hAnsi="Calibri" w:cs="宋体" w:hint="eastAsia"/>
          <w:b/>
          <w:color w:val="000000"/>
          <w:kern w:val="0"/>
          <w:sz w:val="28"/>
          <w:szCs w:val="28"/>
          <w:shd w:val="clear" w:color="auto" w:fill="FFFFFF"/>
        </w:rPr>
        <w:t>31</w:t>
      </w:r>
      <w:r w:rsidRPr="00773D2C">
        <w:rPr>
          <w:rFonts w:ascii="仿宋_GB2312" w:eastAsia="仿宋_GB2312" w:hAnsi="Calibri" w:cs="宋体" w:hint="eastAsia"/>
          <w:b/>
          <w:color w:val="000000"/>
          <w:kern w:val="0"/>
          <w:sz w:val="28"/>
          <w:szCs w:val="28"/>
          <w:shd w:val="clear" w:color="auto" w:fill="FFFFFF"/>
        </w:rPr>
        <w:t>日下午5:00前交研究生处。</w:t>
      </w:r>
    </w:p>
    <w:p w:rsidR="004567B3" w:rsidRDefault="004567B3" w:rsidP="004567B3">
      <w:pPr>
        <w:widowControl/>
        <w:shd w:val="clear" w:color="auto" w:fill="FFFFFF"/>
        <w:spacing w:line="560" w:lineRule="atLeast"/>
        <w:ind w:firstLine="560"/>
        <w:rPr>
          <w:b/>
          <w:sz w:val="32"/>
          <w:szCs w:val="32"/>
        </w:rPr>
      </w:pPr>
      <w:r w:rsidRPr="00773D2C">
        <w:rPr>
          <w:rFonts w:ascii="仿宋_GB2312" w:eastAsia="仿宋_GB2312" w:hAnsi="Calibri" w:cs="宋体" w:hint="eastAsia"/>
          <w:color w:val="000000"/>
          <w:kern w:val="0"/>
          <w:sz w:val="28"/>
          <w:szCs w:val="28"/>
          <w:shd w:val="clear" w:color="auto" w:fill="FFFFFF"/>
        </w:rPr>
        <w:t>论文定稿可待二次检测结果反馈后再打印，待学校通知返校领证时上交。</w:t>
      </w:r>
    </w:p>
    <w:p w:rsidR="004567B3" w:rsidRDefault="004567B3" w:rsidP="004567B3">
      <w:pPr>
        <w:jc w:val="center"/>
        <w:rPr>
          <w:b/>
          <w:sz w:val="32"/>
          <w:szCs w:val="32"/>
        </w:rPr>
      </w:pPr>
    </w:p>
    <w:p w:rsidR="004567B3" w:rsidRDefault="004567B3" w:rsidP="004567B3">
      <w:pPr>
        <w:jc w:val="center"/>
        <w:rPr>
          <w:b/>
          <w:sz w:val="32"/>
          <w:szCs w:val="32"/>
        </w:rPr>
      </w:pPr>
    </w:p>
    <w:p w:rsidR="00AB5511" w:rsidRDefault="00AB5511"/>
    <w:sectPr w:rsidR="00AB5511" w:rsidSect="0023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9F" w:rsidRDefault="0006369F" w:rsidP="00BE400B">
      <w:r>
        <w:separator/>
      </w:r>
    </w:p>
  </w:endnote>
  <w:endnote w:type="continuationSeparator" w:id="0">
    <w:p w:rsidR="0006369F" w:rsidRDefault="0006369F" w:rsidP="00BE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9F" w:rsidRDefault="0006369F" w:rsidP="00BE400B">
      <w:r>
        <w:separator/>
      </w:r>
    </w:p>
  </w:footnote>
  <w:footnote w:type="continuationSeparator" w:id="0">
    <w:p w:rsidR="0006369F" w:rsidRDefault="0006369F" w:rsidP="00BE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7B3"/>
    <w:rsid w:val="0006369F"/>
    <w:rsid w:val="004567B3"/>
    <w:rsid w:val="00AB5511"/>
    <w:rsid w:val="00BE400B"/>
    <w:rsid w:val="00CA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2021-04-29T02:29:00Z</dcterms:created>
  <dcterms:modified xsi:type="dcterms:W3CDTF">2021-04-29T02:33:00Z</dcterms:modified>
</cp:coreProperties>
</file>